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杨文燕同学优秀事迹材料展示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杨文燕，女，中共党员，1993年06月出生，山西霍州人，第二学位工商管理，曾担任体育学院团委学生会学习部部长，体育学院12100241班的学习委员。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从文化成绩较弱到今天的她，她以优秀的成绩，超强的工作能力，在体育学院脱引而出，除了喜悦，更多是为她的努力感到自豪。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母校之恩，铭记在心。四年艰辛，历历在目。她曾以为，丑小鸭式的女生，只能在自己的小池塘里，躲到角落中，暗暗地看着天鹅的骄傲，幻想着自己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instrText xml:space="preserve"> HYPERLINK \l "_top" </w:instrTex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单纯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，却遥不可及的梦……谁曾想，有朝一日，丑小鸭也可以实现当天鹅的梦想！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一、潜心钻研，刻苦学习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作为一名来自农村的孩子，她更加懂得学习机会的来之不易。因此，大学四年，她一直秉持着不抛弃，不放弃的生活信念，坚持做好生活中的每一件事。每天早晨5点多起床，踩着朝阳踏入教室，课上认真听讲，课下认真整理笔记。她认为，学习底子差并不是自己不努力的借口，坚持不懈，总有一天可以做到。由于学习的是体育专业，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自知自身的文化修养不足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，所以利用周末时间辅修了双学位——工商管理专业,自行考取了会计证和计算机二级证，来丰富自己的知识储备。大学期间，学习成绩一直名列前茅，并以专业第一的成绩保送我校研究生。大学期间,曾多次获得综合素质奖学金、广东校友奖学金、雷恪生奖学金、国家奖学金和“校长奖章”等荣誉。</w:t>
      </w:r>
    </w:p>
    <w:p>
      <w:pPr>
        <w:spacing w:line="360" w:lineRule="auto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二、努力工作，热情洋溢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秉承学习、工作两不误的工作原则。在班级中担任学习委员一职，学生会曾担任学习部部长一职。积极配合老师的各项工作，在老师与同学之间起到纽带的作用。由于体院是新成立的学院，作为学习部部长，她认真协助老师组建和完善团委学生会的各项工作，帮助老师制定学生会规章制度，完善学生会的体系，丰富学生们的课余生活，让学院每位学生的学习生活很快步入正轨。她曾多次参加歌唱比赛、读书笔记宣讲会、演讲比赛、辩论赛、润学讲坛、穆云山植树、129学生长跑运动、迎新晚会、社区服务等活动。多次获得校级“优秀学生干部奖章”、“优秀学生干部”、“优秀团员”等荣誉称号。大学这四年，虽然忙碌，但是她真的很感激这份在忙碌中品味到的快乐，在忙碌中她找到自身的价值，在忙碌中她学到了责任与担当。</w:t>
      </w:r>
    </w:p>
    <w:p>
      <w:pPr>
        <w:spacing w:line="360" w:lineRule="auto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三、实践之途，奉献自我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课余时间，除了打工上岗，为自己提供经济来源外，她还积极参加一些社团活动和志愿活动，例如慕云山植树、义务支教活动、募捐活动、老年活动中心的献爱心活动、山西省志愿者活动等，她希望可以通过自己一份小小的善举，为更多的人送去一份温暖。除了这些，每年暑假会代表学校参加山西省的各大健美操比赛，曾多次获得第一名，为我校争得荣誉。她始终认为，青春应不断地去奉献自我，应在更为广阔的天地施展自己的才华，拓展自身各项素质，这样才能充实自己的大学生活，让自己将来更好的步入社会，真正成为社会所需的人才。</w:t>
      </w:r>
    </w:p>
    <w:p>
      <w:pPr>
        <w:spacing w:line="360" w:lineRule="auto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四、面对生活，积极乐观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“苦难的经历不是她们向别人祈求的资本，奋斗才是摆脱困境的唯一方法。”这是2005年感动中国十大人物之一的洪战辉的慷慨陈词，也是她的座右铭。作为一名贫困生，来到大学，除了学费是贷款外，其余的费用都要靠自己的奖学金或者做兼职所得。每当别人娱乐休息的时候，她始终忙碌着。但她一点也不觉得辛苦，她始终认为，忙碌才是她该有的生活，越忙碌，才会越优秀！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可以说，大学四年的她一直是累并快乐着的，因为她相信，只要坚持，不抛弃，不放弃，丑下鸭也可以有变成天鹅的梦想！</w:t>
      </w:r>
    </w:p>
    <w:p>
      <w:pPr>
        <w:spacing w:line="360" w:lineRule="auto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五、未来之旅，扬帆远航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大学是人生的转折点，也是人生价值得以初步实现的地方。大学的这些成就，让她对自己有了更多的信心，但是，她深深地知道，现在所得到的一切都只是对过去的一种肯定。在旭日东升的每个清晨，在华灯初上的每个夜晚，追逐梦想的脚步不会停歇。她始终相信，越努力，越幸运！无论是过去、现在，还是将来，也无论遇到什么艰难险阻，她始终会以一颗积极、乐观的心去面对，争取取得最大的成就来回馈母校的辛勤培育，在这里，她想对那些陪伴在身边给予她鼓励的人们说一声谢谢，是你们陪伴她成长，带给她改变，将她的大学生活谱写成一段美妙的乐章！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成果展示</w:t>
      </w:r>
    </w:p>
    <w:p>
      <w:pPr>
        <w:spacing w:line="360" w:lineRule="auto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2012-2013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1、综合素质二等奖学金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2、校运会啦啦操比赛第一名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3、“中北之星”辩论赛冠军队成员、优秀辩手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4、“春华杯”辩论赛最佳辩手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5、“她的大学她的梦”主题演讲比赛第二名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 xml:space="preserve">6、“润学讲堂”第三名 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7、新生羽毛球赛女子单打第四名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8、担任新生羽毛球裁判，获得“优秀裁判员”的称号</w:t>
      </w:r>
    </w:p>
    <w:p>
      <w:pPr>
        <w:spacing w:line="360" w:lineRule="auto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201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b/>
          <w:sz w:val="36"/>
          <w:szCs w:val="36"/>
        </w:rPr>
        <w:t>-201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4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1、广东校友奖学金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2、雷恪生奖学金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3、“论衡杯”辩论赛最佳辩导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4、校运会啦啦操比赛第一名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 xml:space="preserve">5、全国大学生足球宝贝选拔赛全国第八名          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6、校级优秀学生干部奖章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7、山西省大中学生运动会优秀工作者</w:t>
      </w:r>
    </w:p>
    <w:p>
      <w:pPr>
        <w:spacing w:line="360" w:lineRule="auto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201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b/>
          <w:sz w:val="36"/>
          <w:szCs w:val="36"/>
        </w:rPr>
        <w:t>-201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5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1、羽毛球国家二级裁判证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2、健美操国家二级裁判证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3、被聘为体育学院团委学生会学习部部长一职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4、被聘为体育学院团委学生会演讲社团团长一职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5、校运会啦啦操比赛第一名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6、山西省运会健美才比赛获得有氧舞蹈五级、有氧舞蹈六级、大众街舞、叮咯咙咚呛规定套路第一名、规定街舞套路第一名等5项第一，1项第二的好成绩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7、国家奖学金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8、综合素质一等奖学金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9、校级优秀学生干部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10、校级优秀团员</w:t>
      </w:r>
    </w:p>
    <w:p>
      <w:pPr>
        <w:spacing w:line="360" w:lineRule="auto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201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b/>
          <w:sz w:val="36"/>
          <w:szCs w:val="36"/>
        </w:rPr>
        <w:t>-201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6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1、成功申请校级大学生创新项目，并成功进入省赛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2、参加“刘鼎杯”设计大赛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3、担任全国大学生羽毛球赛的志愿者</w:t>
      </w:r>
    </w:p>
    <w:p>
      <w:pPr>
        <w:spacing w:line="480" w:lineRule="auto"/>
        <w:ind w:left="2" w:leftChars="-85" w:hanging="180" w:hangingChars="75"/>
        <w:jc w:val="both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4、校长奖章获得者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2349683">
    <w:nsid w:val="569118F3"/>
    <w:multiLevelType w:val="singleLevel"/>
    <w:tmpl w:val="569118F3"/>
    <w:lvl w:ilvl="0" w:tentative="1">
      <w:start w:val="6"/>
      <w:numFmt w:val="chineseCounting"/>
      <w:suff w:val="nothing"/>
      <w:lvlText w:val="%1、"/>
      <w:lvlJc w:val="left"/>
    </w:lvl>
  </w:abstractNum>
  <w:num w:numId="1">
    <w:abstractNumId w:val="14523496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72F70"/>
    <w:rsid w:val="69AE75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2016-03-28T03:52:14Z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